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F" w:rsidRPr="00F5080F" w:rsidRDefault="00F5080F" w:rsidP="00E01706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 xml:space="preserve">Obecní úřad Zadní Chodov </w:t>
      </w:r>
    </w:p>
    <w:p w:rsidR="00F5080F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 xml:space="preserve">Vás srdečně zve </w:t>
      </w:r>
      <w:r w:rsidR="009C0F67">
        <w:rPr>
          <w:rFonts w:ascii="ITC Zapf Chancery" w:hAnsi="ITC Zapf Chancery"/>
          <w:sz w:val="52"/>
          <w:szCs w:val="52"/>
        </w:rPr>
        <w:t>na muzikál Sibyla Královna ze Sáby</w:t>
      </w:r>
      <w:r w:rsidRPr="00F5080F">
        <w:rPr>
          <w:rFonts w:ascii="ITC Zapf Chancery" w:hAnsi="ITC Zapf Chancery"/>
          <w:sz w:val="52"/>
          <w:szCs w:val="52"/>
        </w:rPr>
        <w:t xml:space="preserve"> </w:t>
      </w:r>
    </w:p>
    <w:p w:rsidR="00F5080F" w:rsidRDefault="009C0F67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7B3BE1E3" wp14:editId="4355AA71">
            <wp:simplePos x="0" y="0"/>
            <wp:positionH relativeFrom="column">
              <wp:posOffset>94615</wp:posOffset>
            </wp:positionH>
            <wp:positionV relativeFrom="paragraph">
              <wp:posOffset>319405</wp:posOffset>
            </wp:positionV>
            <wp:extent cx="3743325" cy="2419350"/>
            <wp:effectExtent l="0" t="0" r="9525" b="0"/>
            <wp:wrapNone/>
            <wp:docPr id="3" name="Obrázek 3" descr="C:\Users\Admin\Desktop\1193-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93-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0F" w:rsidRPr="00F5080F" w:rsidRDefault="00F5080F" w:rsidP="00E01706">
      <w:pPr>
        <w:rPr>
          <w:rFonts w:ascii="ITC Zapf Chancery" w:hAnsi="ITC Zapf Chancery"/>
          <w:sz w:val="52"/>
          <w:szCs w:val="52"/>
        </w:rPr>
      </w:pPr>
    </w:p>
    <w:p w:rsidR="00F5080F" w:rsidRPr="00F5080F" w:rsidRDefault="009C0F67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  <w:t>Kdy:</w:t>
      </w:r>
      <w:r>
        <w:rPr>
          <w:rFonts w:ascii="ITC Zapf Chancery" w:hAnsi="ITC Zapf Chancery"/>
          <w:b/>
          <w:sz w:val="52"/>
          <w:szCs w:val="52"/>
        </w:rPr>
        <w:tab/>
        <w:t>27</w:t>
      </w:r>
      <w:r w:rsidR="00F5080F" w:rsidRPr="00F5080F">
        <w:rPr>
          <w:rFonts w:ascii="ITC Zapf Chancery" w:hAnsi="ITC Zapf Chancery"/>
          <w:b/>
          <w:sz w:val="52"/>
          <w:szCs w:val="52"/>
        </w:rPr>
        <w:t>.</w:t>
      </w:r>
      <w:r w:rsidR="00AA5809">
        <w:rPr>
          <w:rFonts w:ascii="ITC Zapf Chancery" w:hAnsi="ITC Zapf Chancery"/>
          <w:b/>
          <w:sz w:val="52"/>
          <w:szCs w:val="52"/>
        </w:rPr>
        <w:t xml:space="preserve"> </w:t>
      </w:r>
      <w:r>
        <w:rPr>
          <w:rFonts w:ascii="ITC Zapf Chancery" w:hAnsi="ITC Zapf Chancery"/>
          <w:b/>
          <w:sz w:val="52"/>
          <w:szCs w:val="52"/>
        </w:rPr>
        <w:t>května 2017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v</w:t>
      </w:r>
      <w:r>
        <w:rPr>
          <w:rFonts w:ascii="ITC Zapf Chancery" w:hAnsi="ITC Zapf Chancery"/>
          <w:b/>
          <w:sz w:val="52"/>
          <w:szCs w:val="52"/>
        </w:rPr>
        <w:t>e 14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hodin</w:t>
      </w:r>
    </w:p>
    <w:p w:rsidR="00F5080F" w:rsidRDefault="009C0F67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 w:rsidR="00F5080F" w:rsidRPr="00F5080F">
        <w:rPr>
          <w:rFonts w:ascii="ITC Zapf Chancery" w:hAnsi="ITC Zapf Chancery"/>
          <w:b/>
          <w:sz w:val="52"/>
          <w:szCs w:val="52"/>
        </w:rPr>
        <w:t>Kde:</w:t>
      </w:r>
      <w:r w:rsidR="00F5080F" w:rsidRPr="00F5080F">
        <w:rPr>
          <w:rFonts w:ascii="ITC Zapf Chancery" w:hAnsi="ITC Zapf Chancery"/>
          <w:b/>
          <w:sz w:val="52"/>
          <w:szCs w:val="52"/>
        </w:rPr>
        <w:tab/>
        <w:t>Praha</w:t>
      </w:r>
      <w:r>
        <w:rPr>
          <w:rFonts w:ascii="ITC Zapf Chancery" w:hAnsi="ITC Zapf Chancery"/>
          <w:b/>
          <w:sz w:val="52"/>
          <w:szCs w:val="52"/>
        </w:rPr>
        <w:t xml:space="preserve"> divadlo </w:t>
      </w:r>
      <w:proofErr w:type="spellStart"/>
      <w:r>
        <w:rPr>
          <w:rFonts w:ascii="ITC Zapf Chancery" w:hAnsi="ITC Zapf Chancery"/>
          <w:b/>
          <w:sz w:val="52"/>
          <w:szCs w:val="52"/>
        </w:rPr>
        <w:t>Hybernia</w:t>
      </w:r>
      <w:proofErr w:type="spellEnd"/>
    </w:p>
    <w:p w:rsidR="00F5080F" w:rsidRDefault="009C0F67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2D4F5D92" wp14:editId="58C5750B">
            <wp:simplePos x="0" y="0"/>
            <wp:positionH relativeFrom="column">
              <wp:posOffset>4667250</wp:posOffset>
            </wp:positionH>
            <wp:positionV relativeFrom="paragraph">
              <wp:posOffset>348615</wp:posOffset>
            </wp:positionV>
            <wp:extent cx="3362325" cy="2257425"/>
            <wp:effectExtent l="0" t="0" r="9525" b="9525"/>
            <wp:wrapNone/>
            <wp:docPr id="4" name="Obrázek 4" descr="C:\Users\Admin\Desktop\1209-181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09-181_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0F" w:rsidRPr="00F5080F" w:rsidRDefault="00F5080F" w:rsidP="00E01706">
      <w:pPr>
        <w:rPr>
          <w:rFonts w:ascii="ITC Zapf Chancery" w:hAnsi="ITC Zapf Chancery"/>
          <w:b/>
          <w:sz w:val="52"/>
          <w:szCs w:val="52"/>
        </w:rPr>
      </w:pPr>
    </w:p>
    <w:p w:rsidR="00F5080F" w:rsidRPr="00F5080F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>Předprodej vstupenek na OÚ</w:t>
      </w:r>
      <w:bookmarkStart w:id="0" w:name="_GoBack"/>
      <w:bookmarkEnd w:id="0"/>
    </w:p>
    <w:p w:rsidR="00F5080F" w:rsidRPr="00995C20" w:rsidRDefault="00F5080F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>Cena vstupenky 450,-- Kč</w:t>
      </w:r>
    </w:p>
    <w:sectPr w:rsidR="00F5080F" w:rsidRPr="00995C20" w:rsidSect="00F5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1"/>
    <w:rsid w:val="00110B35"/>
    <w:rsid w:val="00672311"/>
    <w:rsid w:val="00995C20"/>
    <w:rsid w:val="009C0F67"/>
    <w:rsid w:val="00AA5809"/>
    <w:rsid w:val="00D70676"/>
    <w:rsid w:val="00E01706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2017-02-13T09:47:00Z</cp:lastPrinted>
  <dcterms:created xsi:type="dcterms:W3CDTF">2017-02-13T09:48:00Z</dcterms:created>
  <dcterms:modified xsi:type="dcterms:W3CDTF">2017-02-13T09:48:00Z</dcterms:modified>
</cp:coreProperties>
</file>